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2D616" w14:textId="77777777" w:rsidR="001973F1" w:rsidRDefault="001973F1" w:rsidP="00316A6E">
      <w:pPr>
        <w:keepNext/>
        <w:keepLines/>
        <w:jc w:val="center"/>
        <w:outlineLvl w:val="0"/>
        <w:rPr>
          <w:rFonts w:ascii="Times New Roman" w:hAnsi="Times New Roman"/>
          <w:b/>
          <w:bCs/>
          <w:sz w:val="20"/>
          <w:szCs w:val="20"/>
          <w:lang w:eastAsia="x-none"/>
        </w:rPr>
      </w:pPr>
      <w:r w:rsidRPr="00B71324">
        <w:rPr>
          <w:rFonts w:ascii="Times New Roman" w:hAnsi="Times New Roman"/>
          <w:b/>
          <w:bCs/>
          <w:sz w:val="20"/>
          <w:szCs w:val="20"/>
          <w:lang w:val="x-none" w:eastAsia="x-none"/>
        </w:rPr>
        <w:t>ПАСПОРТ УСЛУГИ (ПРОЦЕССА) АО «ВОЛОГОДСКАЯ ОБЛАСТНАЯ ЭНЕРГЕТИЧЕСКАЯ КОМПАНИЯ»</w:t>
      </w:r>
    </w:p>
    <w:p w14:paraId="473BBC45" w14:textId="77777777" w:rsidR="00B80C14" w:rsidRPr="00B80C14" w:rsidRDefault="00B80C14" w:rsidP="00B80C14"/>
    <w:p w14:paraId="59B283D6" w14:textId="77777777" w:rsidR="0094440D" w:rsidRDefault="00656B86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12. </w:t>
      </w:r>
      <w:r w:rsidR="00B80C14" w:rsidRP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СОГЛ</w:t>
      </w:r>
      <w:r w:rsid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А</w:t>
      </w:r>
      <w:r w:rsidR="00B80C14" w:rsidRPr="00B80C14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СОВАНИЕ ПРОЕКТНОЙ ДОКУМЕНТАЦИИ</w:t>
      </w:r>
    </w:p>
    <w:p w14:paraId="307885F4" w14:textId="77777777" w:rsidR="00B80C14" w:rsidRPr="00B80C14" w:rsidRDefault="00B80C14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14:paraId="1AB7B9FC" w14:textId="77777777"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B80C14">
        <w:rPr>
          <w:rFonts w:ascii="Times New Roman" w:hAnsi="Times New Roman" w:cs="Times New Roman"/>
          <w:color w:val="auto"/>
        </w:rPr>
        <w:t xml:space="preserve"> 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>физическ</w:t>
      </w:r>
      <w:r w:rsidRPr="00B80C14">
        <w:rPr>
          <w:rFonts w:ascii="Times New Roman" w:hAnsi="Times New Roman" w:cs="Times New Roman"/>
          <w:iCs w:val="0"/>
          <w:color w:val="auto"/>
          <w:kern w:val="0"/>
        </w:rPr>
        <w:t>ие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 xml:space="preserve"> лиц</w:t>
      </w:r>
      <w:r w:rsidRPr="00B80C14">
        <w:rPr>
          <w:rFonts w:ascii="Times New Roman" w:hAnsi="Times New Roman" w:cs="Times New Roman"/>
          <w:iCs w:val="0"/>
          <w:color w:val="auto"/>
          <w:kern w:val="0"/>
        </w:rPr>
        <w:t>а</w:t>
      </w:r>
      <w:r w:rsidR="005754CE" w:rsidRPr="00B80C14">
        <w:rPr>
          <w:rFonts w:ascii="Times New Roman" w:hAnsi="Times New Roman" w:cs="Times New Roman"/>
          <w:iCs w:val="0"/>
          <w:color w:val="auto"/>
          <w:kern w:val="0"/>
        </w:rPr>
        <w:t xml:space="preserve">, юридические лица и индивидуальные предприниматели </w:t>
      </w:r>
    </w:p>
    <w:p w14:paraId="1566B1F2" w14:textId="77777777"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B80C14">
        <w:rPr>
          <w:rFonts w:ascii="Times New Roman" w:hAnsi="Times New Roman" w:cs="Times New Roman"/>
          <w:color w:val="auto"/>
        </w:rPr>
        <w:t>без взимания платы</w:t>
      </w:r>
    </w:p>
    <w:p w14:paraId="1FC549A3" w14:textId="77777777" w:rsidR="005754CE" w:rsidRPr="00B80C14" w:rsidRDefault="00B80C14" w:rsidP="00B80C14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УСЛОВИЯ ОКАЗАНИЯ УСЛУГИ (ПРОЦЕССА): </w:t>
      </w:r>
      <w:r w:rsidR="00491AF6" w:rsidRPr="00B80C14">
        <w:rPr>
          <w:rFonts w:ascii="Times New Roman" w:hAnsi="Times New Roman" w:cs="Times New Roman"/>
          <w:color w:val="auto"/>
        </w:rPr>
        <w:t>оформление заявки на согласование проектной документации</w:t>
      </w:r>
    </w:p>
    <w:p w14:paraId="6EA6B8F2" w14:textId="77777777"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>РЕЗУЛЬТАТ ОКАЗАНИЯ УСЛУГИ (ПРОЦЕССА):</w:t>
      </w:r>
      <w:r w:rsidRPr="00B80C14">
        <w:rPr>
          <w:rFonts w:ascii="Times New Roman" w:hAnsi="Times New Roman"/>
          <w:color w:val="auto"/>
        </w:rPr>
        <w:t xml:space="preserve"> </w:t>
      </w:r>
      <w:r w:rsidR="0026211B" w:rsidRPr="00B80C14">
        <w:rPr>
          <w:rFonts w:ascii="Times New Roman" w:hAnsi="Times New Roman" w:cs="Times New Roman"/>
          <w:color w:val="auto"/>
        </w:rPr>
        <w:t xml:space="preserve">согласование </w:t>
      </w:r>
      <w:r w:rsidR="00491AF6" w:rsidRPr="00B80C14">
        <w:rPr>
          <w:rFonts w:ascii="Times New Roman" w:hAnsi="Times New Roman" w:cs="Times New Roman"/>
          <w:color w:val="auto"/>
        </w:rPr>
        <w:t>проектной документации</w:t>
      </w:r>
    </w:p>
    <w:p w14:paraId="0D1207BD" w14:textId="07EDE6FE" w:rsidR="005754CE" w:rsidRPr="00B80C14" w:rsidRDefault="00B80C14" w:rsidP="00AC0B27">
      <w:pPr>
        <w:pStyle w:val="a7"/>
        <w:rPr>
          <w:rFonts w:ascii="Times New Roman" w:hAnsi="Times New Roman" w:cs="Times New Roman"/>
          <w:color w:val="auto"/>
        </w:rPr>
      </w:pPr>
      <w:r w:rsidRPr="00B80C14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AC0146" w:rsidRPr="00AC0146">
        <w:rPr>
          <w:rFonts w:ascii="Times New Roman" w:hAnsi="Times New Roman"/>
          <w:bCs/>
          <w:color w:val="auto"/>
        </w:rPr>
        <w:t>в соот</w:t>
      </w:r>
      <w:r w:rsidR="00AC0146">
        <w:rPr>
          <w:rFonts w:ascii="Times New Roman" w:hAnsi="Times New Roman" w:cs="Times New Roman"/>
          <w:color w:val="auto"/>
        </w:rPr>
        <w:t xml:space="preserve">ветствии с нормативными сроками, определенными Правилами технологического присоединения, в иных случаях </w:t>
      </w:r>
      <w:r w:rsidR="003B7BDF" w:rsidRPr="00B80C14">
        <w:rPr>
          <w:rFonts w:ascii="Times New Roman" w:hAnsi="Times New Roman" w:cs="Times New Roman"/>
          <w:color w:val="auto"/>
        </w:rPr>
        <w:t xml:space="preserve">не позднее </w:t>
      </w:r>
      <w:r w:rsidR="00AC0146">
        <w:rPr>
          <w:rFonts w:ascii="Times New Roman" w:hAnsi="Times New Roman" w:cs="Times New Roman"/>
          <w:color w:val="auto"/>
        </w:rPr>
        <w:t>3</w:t>
      </w:r>
      <w:r w:rsidR="0026211B" w:rsidRPr="00B80C14">
        <w:rPr>
          <w:rFonts w:ascii="Times New Roman" w:hAnsi="Times New Roman" w:cs="Times New Roman"/>
          <w:color w:val="auto"/>
        </w:rPr>
        <w:t>0</w:t>
      </w:r>
      <w:r w:rsidR="003B7BDF" w:rsidRPr="00B80C14">
        <w:rPr>
          <w:rFonts w:ascii="Times New Roman" w:hAnsi="Times New Roman" w:cs="Times New Roman"/>
          <w:color w:val="auto"/>
        </w:rPr>
        <w:t xml:space="preserve"> </w:t>
      </w:r>
      <w:r w:rsidR="00AC0146">
        <w:rPr>
          <w:rFonts w:ascii="Times New Roman" w:hAnsi="Times New Roman" w:cs="Times New Roman"/>
          <w:color w:val="auto"/>
        </w:rPr>
        <w:t xml:space="preserve">календарных </w:t>
      </w:r>
      <w:r w:rsidR="003B7BDF" w:rsidRPr="00B80C14">
        <w:rPr>
          <w:rFonts w:ascii="Times New Roman" w:hAnsi="Times New Roman" w:cs="Times New Roman"/>
          <w:color w:val="auto"/>
        </w:rPr>
        <w:t xml:space="preserve">дней </w:t>
      </w:r>
      <w:r w:rsidR="00AC0146">
        <w:rPr>
          <w:rFonts w:ascii="Times New Roman" w:hAnsi="Times New Roman" w:cs="Times New Roman"/>
          <w:color w:val="auto"/>
        </w:rPr>
        <w:t>с даты</w:t>
      </w:r>
      <w:r w:rsidR="003B7BDF" w:rsidRPr="00B80C14">
        <w:rPr>
          <w:rFonts w:ascii="Times New Roman" w:hAnsi="Times New Roman" w:cs="Times New Roman"/>
          <w:color w:val="auto"/>
        </w:rPr>
        <w:t xml:space="preserve"> подачи заявки</w:t>
      </w:r>
    </w:p>
    <w:p w14:paraId="07BF9FD3" w14:textId="77777777" w:rsidR="00B80C14" w:rsidRPr="00B80C14" w:rsidRDefault="00B80C14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</w:p>
    <w:p w14:paraId="5D63240A" w14:textId="77777777" w:rsidR="0094440D" w:rsidRPr="00B80C14" w:rsidRDefault="00B80C14" w:rsidP="00B80C14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B80C14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2371"/>
        <w:gridCol w:w="4638"/>
        <w:gridCol w:w="2802"/>
        <w:gridCol w:w="2382"/>
        <w:gridCol w:w="1928"/>
      </w:tblGrid>
      <w:tr w:rsidR="00316A6E" w:rsidRPr="00B80C14" w14:paraId="117F5F51" w14:textId="77777777" w:rsidTr="00316A6E">
        <w:trPr>
          <w:tblHeader/>
          <w:tblCellSpacing w:w="0" w:type="dxa"/>
        </w:trPr>
        <w:tc>
          <w:tcPr>
            <w:tcW w:w="449" w:type="dxa"/>
            <w:shd w:val="clear" w:color="auto" w:fill="95B3D7" w:themeFill="accent1" w:themeFillTint="99"/>
            <w:hideMark/>
          </w:tcPr>
          <w:p w14:paraId="3F6A6AED" w14:textId="77777777" w:rsidR="002A6E03" w:rsidRPr="005754CE" w:rsidRDefault="002A6E03" w:rsidP="00F745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 </w:t>
            </w:r>
          </w:p>
          <w:p w14:paraId="7094D106" w14:textId="77777777" w:rsidR="002A6E03" w:rsidRPr="00B80C14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95B3D7" w:themeFill="accent1" w:themeFillTint="99"/>
            <w:hideMark/>
          </w:tcPr>
          <w:p w14:paraId="1823C599" w14:textId="77777777" w:rsidR="002A6E03" w:rsidRPr="00B80C14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95B3D7" w:themeFill="accent1" w:themeFillTint="99"/>
            <w:hideMark/>
          </w:tcPr>
          <w:p w14:paraId="2F604025" w14:textId="77777777" w:rsidR="002A6E03" w:rsidRPr="00B80C14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95B3D7" w:themeFill="accent1" w:themeFillTint="99"/>
            <w:hideMark/>
          </w:tcPr>
          <w:p w14:paraId="1A89A2CF" w14:textId="77777777" w:rsidR="002A6E03" w:rsidRPr="00B80C14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95B3D7" w:themeFill="accent1" w:themeFillTint="99"/>
            <w:hideMark/>
          </w:tcPr>
          <w:p w14:paraId="2D37B119" w14:textId="77777777" w:rsidR="002A6E03" w:rsidRPr="00B80C14" w:rsidRDefault="00EF32B0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95B3D7" w:themeFill="accent1" w:themeFillTint="99"/>
            <w:hideMark/>
          </w:tcPr>
          <w:p w14:paraId="4C91D403" w14:textId="77777777" w:rsidR="002A6E03" w:rsidRPr="00B80C14" w:rsidRDefault="002A6E03" w:rsidP="00EF32B0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EF32B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B80C14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316A6E" w:rsidRPr="005754CE" w14:paraId="62636C71" w14:textId="77777777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14:paraId="5E78734D" w14:textId="77777777"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14:paraId="4DEC38BF" w14:textId="77777777" w:rsidR="002A6E03" w:rsidRPr="005754CE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Заявка на согласование проектной документации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800" w:type="dxa"/>
            <w:vAlign w:val="center"/>
            <w:hideMark/>
          </w:tcPr>
          <w:p w14:paraId="7A49E72D" w14:textId="4924E237" w:rsidR="002A6E03" w:rsidRPr="005754CE" w:rsidRDefault="00491AF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Регистрация заявки, проверка прилагаемой </w:t>
            </w:r>
            <w:r w:rsidR="00AC014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проектной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документации</w:t>
            </w:r>
          </w:p>
        </w:tc>
        <w:tc>
          <w:tcPr>
            <w:tcW w:w="2858" w:type="dxa"/>
            <w:vAlign w:val="center"/>
            <w:hideMark/>
          </w:tcPr>
          <w:p w14:paraId="0036A9DB" w14:textId="751E1F0E" w:rsidR="002A6E03" w:rsidRPr="005754CE" w:rsidRDefault="002A6E03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316A6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Центр обслуживания потребителей</w:t>
            </w:r>
            <w:r w:rsidR="0094440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AC014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курьерская доставка, почтовое направление 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2-х экземплярах</w:t>
            </w:r>
            <w:r w:rsidR="00AC014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на бумажном носителе</w:t>
            </w:r>
          </w:p>
        </w:tc>
        <w:tc>
          <w:tcPr>
            <w:tcW w:w="2406" w:type="dxa"/>
            <w:vAlign w:val="center"/>
            <w:hideMark/>
          </w:tcPr>
          <w:p w14:paraId="4C1ED774" w14:textId="6BDCA0DA" w:rsidR="002A6E03" w:rsidRPr="005754CE" w:rsidRDefault="00AC014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AC0146">
              <w:rPr>
                <w:rFonts w:ascii="Times New Roman" w:hAnsi="Times New Roman"/>
                <w:bCs/>
                <w:color w:val="auto"/>
              </w:rPr>
              <w:t>В соот</w:t>
            </w:r>
            <w:r>
              <w:rPr>
                <w:rFonts w:ascii="Times New Roman" w:hAnsi="Times New Roman" w:cs="Times New Roman"/>
                <w:color w:val="auto"/>
              </w:rPr>
              <w:t xml:space="preserve">ветствии с нормативными сроками, определенными Правилами технологического присоединения; в иных случаях – по факту </w:t>
            </w:r>
            <w:r w:rsidR="00BC67AE">
              <w:rPr>
                <w:rFonts w:ascii="Times New Roman" w:hAnsi="Times New Roman" w:cs="Times New Roman"/>
                <w:color w:val="auto"/>
              </w:rPr>
              <w:t>необходимости</w:t>
            </w:r>
          </w:p>
        </w:tc>
        <w:tc>
          <w:tcPr>
            <w:tcW w:w="1632" w:type="dxa"/>
            <w:vAlign w:val="center"/>
            <w:hideMark/>
          </w:tcPr>
          <w:p w14:paraId="563C4D04" w14:textId="31078D69" w:rsidR="002A6E03" w:rsidRPr="005754CE" w:rsidRDefault="00AC014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Правила технологического присоединения, Гражданский кодекс РФ</w:t>
            </w:r>
          </w:p>
        </w:tc>
      </w:tr>
      <w:tr w:rsidR="00316A6E" w:rsidRPr="005754CE" w14:paraId="1DBDF331" w14:textId="77777777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14:paraId="1B440AA9" w14:textId="77777777"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14:paraId="1C59C68B" w14:textId="05A4F4EB" w:rsidR="002A6E03" w:rsidRPr="00001B33" w:rsidRDefault="00AC0146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Рассмотрение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91AF6">
              <w:rPr>
                <w:rFonts w:ascii="Times New Roman" w:hAnsi="Times New Roman" w:cs="Times New Roman"/>
                <w:color w:val="auto"/>
              </w:rPr>
              <w:t>проектной документации</w:t>
            </w:r>
          </w:p>
        </w:tc>
        <w:tc>
          <w:tcPr>
            <w:tcW w:w="4800" w:type="dxa"/>
            <w:vAlign w:val="center"/>
            <w:hideMark/>
          </w:tcPr>
          <w:p w14:paraId="39BED9EB" w14:textId="112FFC17" w:rsidR="00AC0146" w:rsidRDefault="000745B9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</w:t>
            </w:r>
            <w:r w:rsidR="00491AF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проектной документации, проверка </w:t>
            </w:r>
            <w:r w:rsidR="00AC014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соответствия нормативно-техническим документам, правильности нанесения действующих инженерных коммуникаций на планы проектируемых сетей, </w:t>
            </w:r>
            <w:r w:rsidR="00316A6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правильности выбора типов применяемого оборудования и материалов, соответствия техническим условиям.</w:t>
            </w:r>
          </w:p>
          <w:p w14:paraId="3B229179" w14:textId="62E95971" w:rsidR="002A6E03" w:rsidRPr="005754CE" w:rsidRDefault="00290E6B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858" w:type="dxa"/>
            <w:vAlign w:val="center"/>
            <w:hideMark/>
          </w:tcPr>
          <w:p w14:paraId="21ADDDD1" w14:textId="77777777" w:rsidR="002A6E03" w:rsidRPr="00E92D72" w:rsidRDefault="00316A6E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E92D7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Оформление заключения по результатам рассмотрения проектной документации</w:t>
            </w:r>
            <w:r w:rsidR="00B961F1" w:rsidRPr="00E92D7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D726C3" w:rsidRPr="00E92D7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письменном виде</w:t>
            </w:r>
            <w:r w:rsidR="008D5E37" w:rsidRPr="00E92D7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</w:t>
            </w:r>
          </w:p>
          <w:p w14:paraId="2DB4D041" w14:textId="07CF430D" w:rsidR="008D5E37" w:rsidRPr="00E92D72" w:rsidRDefault="008D5E37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E92D7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Формы: согласовано; согласовано с учетом исправления замечаний; не согласовано (требуется устранение замечаний).</w:t>
            </w:r>
          </w:p>
        </w:tc>
        <w:tc>
          <w:tcPr>
            <w:tcW w:w="2406" w:type="dxa"/>
            <w:vAlign w:val="center"/>
            <w:hideMark/>
          </w:tcPr>
          <w:p w14:paraId="0CA60BE2" w14:textId="7F3B8FBF" w:rsidR="002A6E03" w:rsidRPr="00E92D72" w:rsidRDefault="00316A6E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E92D72">
              <w:rPr>
                <w:rFonts w:ascii="Times New Roman" w:hAnsi="Times New Roman"/>
                <w:bCs/>
                <w:color w:val="auto"/>
              </w:rPr>
              <w:t>в соот</w:t>
            </w:r>
            <w:r w:rsidRPr="00E92D72">
              <w:rPr>
                <w:rFonts w:ascii="Times New Roman" w:hAnsi="Times New Roman" w:cs="Times New Roman"/>
                <w:color w:val="auto"/>
              </w:rPr>
              <w:t>ветствии с нормативными сроками, определенными Правилами технологического присоединения, в иных случаях не позднее 30 календарных дней с даты подачи заявки</w:t>
            </w:r>
          </w:p>
        </w:tc>
        <w:tc>
          <w:tcPr>
            <w:tcW w:w="1632" w:type="dxa"/>
            <w:vAlign w:val="center"/>
            <w:hideMark/>
          </w:tcPr>
          <w:p w14:paraId="59228E67" w14:textId="7A79B0E6" w:rsidR="002A6E03" w:rsidRPr="00001B33" w:rsidRDefault="00316A6E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Правила технологического присоединения, </w:t>
            </w:r>
            <w:r>
              <w:rPr>
                <w:rFonts w:ascii="Times New Roman" w:hAnsi="Times New Roman"/>
                <w:color w:val="auto"/>
              </w:rPr>
              <w:t>Правила устройства электроустановок</w:t>
            </w:r>
          </w:p>
        </w:tc>
      </w:tr>
      <w:tr w:rsidR="00316A6E" w:rsidRPr="005754CE" w14:paraId="6EC54C99" w14:textId="77777777" w:rsidTr="005E24B1">
        <w:trPr>
          <w:tblCellSpacing w:w="0" w:type="dxa"/>
        </w:trPr>
        <w:tc>
          <w:tcPr>
            <w:tcW w:w="449" w:type="dxa"/>
            <w:vAlign w:val="center"/>
          </w:tcPr>
          <w:p w14:paraId="53C30898" w14:textId="22187123" w:rsidR="00316A6E" w:rsidRPr="005754CE" w:rsidRDefault="00316A6E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3</w:t>
            </w:r>
          </w:p>
        </w:tc>
        <w:tc>
          <w:tcPr>
            <w:tcW w:w="2416" w:type="dxa"/>
            <w:vAlign w:val="center"/>
          </w:tcPr>
          <w:p w14:paraId="7C2D9FE8" w14:textId="26AB69E3" w:rsidR="00316A6E" w:rsidRDefault="00316A6E" w:rsidP="00D04200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Выдача заключения по результатам рассмотрения проектной документации</w:t>
            </w:r>
          </w:p>
        </w:tc>
        <w:tc>
          <w:tcPr>
            <w:tcW w:w="4800" w:type="dxa"/>
            <w:vAlign w:val="center"/>
          </w:tcPr>
          <w:p w14:paraId="7D5C8EAC" w14:textId="3146B1AE" w:rsidR="00316A6E" w:rsidRDefault="00316A6E" w:rsidP="00316A6E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Направление заключения по результатам рассмотрения проектной документации заявителю</w:t>
            </w:r>
          </w:p>
        </w:tc>
        <w:tc>
          <w:tcPr>
            <w:tcW w:w="2858" w:type="dxa"/>
            <w:vAlign w:val="center"/>
          </w:tcPr>
          <w:p w14:paraId="62DA6560" w14:textId="0CCA9ACD" w:rsidR="00316A6E" w:rsidRDefault="00316A6E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Выдача заключения в центре обслуживания потребителей,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почтовое направление </w:t>
            </w:r>
            <w:r w:rsidR="00D726C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на бумажном носителе</w:t>
            </w:r>
          </w:p>
        </w:tc>
        <w:tc>
          <w:tcPr>
            <w:tcW w:w="2406" w:type="dxa"/>
            <w:vAlign w:val="center"/>
          </w:tcPr>
          <w:p w14:paraId="6F700EAE" w14:textId="08574529" w:rsidR="00316A6E" w:rsidRPr="00AC0146" w:rsidRDefault="00316A6E" w:rsidP="00D04200">
            <w:pPr>
              <w:rPr>
                <w:rFonts w:ascii="Times New Roman" w:hAnsi="Times New Roman"/>
                <w:bCs/>
                <w:color w:val="auto"/>
              </w:rPr>
            </w:pPr>
            <w:r w:rsidRPr="00AC0146">
              <w:rPr>
                <w:rFonts w:ascii="Times New Roman" w:hAnsi="Times New Roman"/>
                <w:bCs/>
                <w:color w:val="auto"/>
              </w:rPr>
              <w:t>в соот</w:t>
            </w:r>
            <w:r>
              <w:rPr>
                <w:rFonts w:ascii="Times New Roman" w:hAnsi="Times New Roman" w:cs="Times New Roman"/>
                <w:color w:val="auto"/>
              </w:rPr>
              <w:t xml:space="preserve">ветствии с нормативными сроками, определенными Правилами технологического присоединения, в иных случаях </w:t>
            </w:r>
            <w:r w:rsidRPr="00B80C14">
              <w:rPr>
                <w:rFonts w:ascii="Times New Roman" w:hAnsi="Times New Roman" w:cs="Times New Roman"/>
                <w:color w:val="auto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auto"/>
              </w:rPr>
              <w:t>3</w:t>
            </w:r>
            <w:r w:rsidRPr="00B80C14">
              <w:rPr>
                <w:rFonts w:ascii="Times New Roman" w:hAnsi="Times New Roman" w:cs="Times New Roman"/>
                <w:color w:val="auto"/>
              </w:rPr>
              <w:t xml:space="preserve">0 </w:t>
            </w:r>
            <w:r>
              <w:rPr>
                <w:rFonts w:ascii="Times New Roman" w:hAnsi="Times New Roman" w:cs="Times New Roman"/>
                <w:color w:val="auto"/>
              </w:rPr>
              <w:t xml:space="preserve">календарных </w:t>
            </w:r>
            <w:r w:rsidRPr="00B80C14">
              <w:rPr>
                <w:rFonts w:ascii="Times New Roman" w:hAnsi="Times New Roman" w:cs="Times New Roman"/>
                <w:color w:val="auto"/>
              </w:rPr>
              <w:t xml:space="preserve">дней </w:t>
            </w:r>
            <w:r>
              <w:rPr>
                <w:rFonts w:ascii="Times New Roman" w:hAnsi="Times New Roman" w:cs="Times New Roman"/>
                <w:color w:val="auto"/>
              </w:rPr>
              <w:t>с даты</w:t>
            </w:r>
            <w:r w:rsidRPr="00B80C14">
              <w:rPr>
                <w:rFonts w:ascii="Times New Roman" w:hAnsi="Times New Roman" w:cs="Times New Roman"/>
                <w:color w:val="auto"/>
              </w:rPr>
              <w:t xml:space="preserve"> подачи заявки</w:t>
            </w:r>
          </w:p>
        </w:tc>
        <w:tc>
          <w:tcPr>
            <w:tcW w:w="1632" w:type="dxa"/>
            <w:vAlign w:val="center"/>
          </w:tcPr>
          <w:p w14:paraId="38F01E40" w14:textId="23A92E4C" w:rsidR="00316A6E" w:rsidRDefault="00316A6E" w:rsidP="00D0420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Правила технологического присоединения, Гражданский кодекс РФ</w:t>
            </w:r>
          </w:p>
        </w:tc>
      </w:tr>
    </w:tbl>
    <w:p w14:paraId="1B275640" w14:textId="77777777"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14:paraId="4F24989C" w14:textId="1050F3A7" w:rsidR="007D621B" w:rsidRDefault="002A6E03" w:rsidP="00B80C14">
      <w:pPr>
        <w:autoSpaceDE w:val="0"/>
        <w:autoSpaceDN w:val="0"/>
        <w:adjustRightInd w:val="0"/>
        <w:spacing w:after="60"/>
        <w:jc w:val="both"/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B80C14" w:rsidRPr="00B80C14">
        <w:rPr>
          <w:rFonts w:ascii="Times New Roman" w:hAnsi="Times New Roman"/>
          <w:b/>
          <w:color w:val="auto"/>
          <w:sz w:val="28"/>
          <w:szCs w:val="28"/>
        </w:rPr>
        <w:t>КОНТАКТНАЯ ИНФОРМАЦИЯ ДЛЯ НАПРАВЛЕНИЯ ОБРАЩЕНИИЙ: (8172)</w:t>
      </w:r>
      <w:r w:rsidR="00356EC4" w:rsidRPr="00B80C14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</w:t>
      </w:r>
      <w:r w:rsidR="00534C21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550-773</w:t>
      </w:r>
    </w:p>
    <w:p w14:paraId="0DD8BAFC" w14:textId="77777777" w:rsidR="00E92D72" w:rsidRPr="00D927CE" w:rsidRDefault="00E92D72" w:rsidP="00E92D72">
      <w:pPr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</w:pPr>
      <w:r w:rsidRPr="00D927CE"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  <w:t>Единый телефон «Горячей линии» АО «</w:t>
      </w:r>
      <w:proofErr w:type="spellStart"/>
      <w:r w:rsidRPr="00D927CE"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  <w:t>Вологдаоблэнерго</w:t>
      </w:r>
      <w:proofErr w:type="spellEnd"/>
      <w:r w:rsidRPr="00D927CE"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  <w:t xml:space="preserve">»: 8-800-700-52-47, (88172) 550-727, Центр обслуживания потребителей 8 (8172) 550-880 </w:t>
      </w:r>
    </w:p>
    <w:p w14:paraId="4E8A1FA7" w14:textId="77777777" w:rsidR="00E92D72" w:rsidRPr="00D927CE" w:rsidRDefault="00E92D72" w:rsidP="00E92D72">
      <w:pPr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</w:pPr>
      <w:r w:rsidRPr="00D927CE"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  <w:t>160014, РФ, Вологодская область, г. Вологда, ул. Горького, д. 99</w:t>
      </w:r>
    </w:p>
    <w:p w14:paraId="23ED15CC" w14:textId="77777777" w:rsidR="00E92D72" w:rsidRPr="00D927CE" w:rsidRDefault="00E92D72" w:rsidP="00E92D72">
      <w:pPr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</w:pPr>
      <w:r w:rsidRPr="00D927CE">
        <w:rPr>
          <w:rFonts w:ascii="Times New Roman" w:eastAsia="Calibri" w:hAnsi="Times New Roman" w:cs="Times New Roman"/>
          <w:iCs w:val="0"/>
          <w:color w:val="auto"/>
          <w:spacing w:val="0"/>
          <w:kern w:val="0"/>
          <w:sz w:val="22"/>
          <w:szCs w:val="22"/>
          <w:lang w:eastAsia="en-US"/>
        </w:rPr>
        <w:t xml:space="preserve">Электронный адрес: </w:t>
      </w:r>
      <w:hyperlink r:id="rId9" w:history="1">
        <w:r w:rsidRPr="00D927CE">
          <w:rPr>
            <w:rFonts w:ascii="Times New Roman" w:eastAsia="Calibri" w:hAnsi="Times New Roman" w:cs="Times New Roman"/>
            <w:iCs w:val="0"/>
            <w:color w:val="0563C1"/>
            <w:spacing w:val="0"/>
            <w:kern w:val="0"/>
            <w:sz w:val="22"/>
            <w:szCs w:val="22"/>
            <w:u w:val="single"/>
            <w:lang w:eastAsia="en-US"/>
          </w:rPr>
          <w:t>info@vologda.energy</w:t>
        </w:r>
      </w:hyperlink>
    </w:p>
    <w:p w14:paraId="2E971B00" w14:textId="77777777" w:rsidR="00D927CE" w:rsidRPr="00D927CE" w:rsidRDefault="00D927CE" w:rsidP="00D927CE">
      <w:pPr>
        <w:rPr>
          <w:rFonts w:ascii="Times New Roman" w:hAnsi="Times New Roman" w:cs="Times New Roman"/>
        </w:rPr>
      </w:pPr>
      <w:r w:rsidRPr="00D927CE">
        <w:rPr>
          <w:rFonts w:ascii="Times New Roman" w:hAnsi="Times New Roman" w:cs="Times New Roman"/>
        </w:rPr>
        <w:t>органы исполнительной власти, осуществляющие надзорные функции за деятельностью сетевой организации:</w:t>
      </w:r>
    </w:p>
    <w:p w14:paraId="75F3A790" w14:textId="77777777" w:rsidR="00D927CE" w:rsidRPr="00D927CE" w:rsidRDefault="00D927CE" w:rsidP="00D927CE">
      <w:pPr>
        <w:rPr>
          <w:rFonts w:ascii="Times New Roman" w:hAnsi="Times New Roman" w:cs="Times New Roman"/>
        </w:rPr>
      </w:pPr>
      <w:r w:rsidRPr="00D927CE">
        <w:rPr>
          <w:rFonts w:ascii="Times New Roman" w:hAnsi="Times New Roman" w:cs="Times New Roman"/>
        </w:rPr>
        <w:t xml:space="preserve">Северо-Западное управление </w:t>
      </w:r>
      <w:proofErr w:type="spellStart"/>
      <w:r w:rsidRPr="00D927CE">
        <w:rPr>
          <w:rFonts w:ascii="Times New Roman" w:hAnsi="Times New Roman" w:cs="Times New Roman"/>
        </w:rPr>
        <w:t>Ростехнадзора</w:t>
      </w:r>
      <w:proofErr w:type="spellEnd"/>
      <w:r w:rsidRPr="00D927CE">
        <w:rPr>
          <w:rFonts w:ascii="Times New Roman" w:hAnsi="Times New Roman" w:cs="Times New Roman"/>
        </w:rPr>
        <w:t xml:space="preserve"> в Вологодской области:</w:t>
      </w:r>
    </w:p>
    <w:p w14:paraId="1F7033FA" w14:textId="77777777" w:rsidR="00D927CE" w:rsidRPr="00D927CE" w:rsidRDefault="00D927CE" w:rsidP="00D927CE">
      <w:pPr>
        <w:rPr>
          <w:rFonts w:ascii="Times New Roman" w:hAnsi="Times New Roman" w:cs="Times New Roman"/>
        </w:rPr>
      </w:pPr>
      <w:r w:rsidRPr="00D927CE">
        <w:rPr>
          <w:rFonts w:ascii="Times New Roman" w:hAnsi="Times New Roman" w:cs="Times New Roman"/>
        </w:rPr>
        <w:t xml:space="preserve">Адрес: 160000, г. Вологда, ул. Ударников, д. 17 </w:t>
      </w:r>
    </w:p>
    <w:p w14:paraId="2E86D09E" w14:textId="77777777" w:rsidR="00D927CE" w:rsidRPr="00D927CE" w:rsidRDefault="00D927CE" w:rsidP="00D927CE">
      <w:pPr>
        <w:rPr>
          <w:rFonts w:ascii="Times New Roman" w:hAnsi="Times New Roman" w:cs="Times New Roman"/>
        </w:rPr>
      </w:pPr>
      <w:r w:rsidRPr="00D927CE">
        <w:rPr>
          <w:rFonts w:ascii="Times New Roman" w:hAnsi="Times New Roman" w:cs="Times New Roman"/>
        </w:rPr>
        <w:t xml:space="preserve">Электронная почта: </w:t>
      </w:r>
      <w:hyperlink r:id="rId10" w:history="1">
        <w:r w:rsidRPr="00D927CE">
          <w:rPr>
            <w:rStyle w:val="af3"/>
            <w:rFonts w:ascii="Times New Roman" w:hAnsi="Times New Roman" w:cs="Times New Roman"/>
            <w:color w:val="auto"/>
          </w:rPr>
          <w:t>vologda@szap.gosnadzor.ru</w:t>
        </w:r>
      </w:hyperlink>
      <w:r w:rsidRPr="00D927CE">
        <w:rPr>
          <w:rFonts w:ascii="Times New Roman" w:hAnsi="Times New Roman" w:cs="Times New Roman"/>
        </w:rPr>
        <w:t xml:space="preserve"> </w:t>
      </w:r>
    </w:p>
    <w:p w14:paraId="04FE0C3A" w14:textId="77777777" w:rsidR="00D927CE" w:rsidRPr="00D927CE" w:rsidRDefault="00D927CE" w:rsidP="00D927CE">
      <w:pPr>
        <w:rPr>
          <w:rFonts w:ascii="Times New Roman" w:hAnsi="Times New Roman" w:cs="Times New Roman"/>
        </w:rPr>
      </w:pPr>
      <w:r w:rsidRPr="00D927CE">
        <w:rPr>
          <w:rFonts w:ascii="Times New Roman" w:hAnsi="Times New Roman" w:cs="Times New Roman"/>
        </w:rPr>
        <w:t>Телефон: (8172) 72-35-22</w:t>
      </w:r>
    </w:p>
    <w:p w14:paraId="2127C3D8" w14:textId="77777777" w:rsidR="00D927CE" w:rsidRPr="009A13AF" w:rsidRDefault="00D927CE" w:rsidP="00D927CE">
      <w:pPr>
        <w:rPr>
          <w:rFonts w:ascii="Times New Roman" w:hAnsi="Times New Roman"/>
        </w:rPr>
      </w:pPr>
    </w:p>
    <w:p w14:paraId="0C9FFA2E" w14:textId="77777777" w:rsidR="00E92D72" w:rsidRPr="00B80C14" w:rsidRDefault="00E92D72" w:rsidP="00B80C14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0" w:name="_GoBack"/>
      <w:bookmarkEnd w:id="0"/>
    </w:p>
    <w:sectPr w:rsidR="00E92D72" w:rsidRPr="00B80C14" w:rsidSect="00316A6E">
      <w:footerReference w:type="default" r:id="rId11"/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8526B" w14:textId="77777777" w:rsidR="00234B5F" w:rsidRDefault="00234B5F" w:rsidP="00EC5879">
      <w:r>
        <w:separator/>
      </w:r>
    </w:p>
  </w:endnote>
  <w:endnote w:type="continuationSeparator" w:id="0">
    <w:p w14:paraId="3DDB9715" w14:textId="77777777" w:rsidR="00234B5F" w:rsidRDefault="00234B5F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49339" w14:textId="3AEC65C7" w:rsidR="00EC5879" w:rsidRDefault="00EC5879">
    <w:pPr>
      <w:pStyle w:val="ab"/>
      <w:jc w:val="center"/>
    </w:pPr>
  </w:p>
  <w:p w14:paraId="71709B11" w14:textId="77777777" w:rsidR="00EC5879" w:rsidRDefault="00EC58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5AC96" w14:textId="77777777" w:rsidR="00234B5F" w:rsidRDefault="00234B5F" w:rsidP="00EC5879">
      <w:r>
        <w:separator/>
      </w:r>
    </w:p>
  </w:footnote>
  <w:footnote w:type="continuationSeparator" w:id="0">
    <w:p w14:paraId="050EE05D" w14:textId="77777777" w:rsidR="00234B5F" w:rsidRDefault="00234B5F" w:rsidP="00EC5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47E5F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2DAA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3F1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382B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4B5F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6D6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16A6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A8F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21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718"/>
    <w:rsid w:val="005E7F6E"/>
    <w:rsid w:val="005F05A9"/>
    <w:rsid w:val="005F0A09"/>
    <w:rsid w:val="005F1BE2"/>
    <w:rsid w:val="005F231F"/>
    <w:rsid w:val="005F25AA"/>
    <w:rsid w:val="005F3C71"/>
    <w:rsid w:val="005F3FAA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6B86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00EC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5E37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4DE8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146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219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6EB6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0C14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C67AE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238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28AB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200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6C3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7CE"/>
    <w:rsid w:val="00D92FF2"/>
    <w:rsid w:val="00D93632"/>
    <w:rsid w:val="00D9483D"/>
    <w:rsid w:val="00D94ADC"/>
    <w:rsid w:val="00D95BB1"/>
    <w:rsid w:val="00D9708A"/>
    <w:rsid w:val="00DA0779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2D72"/>
    <w:rsid w:val="00E93202"/>
    <w:rsid w:val="00E9332B"/>
    <w:rsid w:val="00E93633"/>
    <w:rsid w:val="00E93EE4"/>
    <w:rsid w:val="00E944D0"/>
    <w:rsid w:val="00E964E3"/>
    <w:rsid w:val="00E96532"/>
    <w:rsid w:val="00E96621"/>
    <w:rsid w:val="00E96BC2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2B0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7F0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9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character" w:styleId="af0">
    <w:name w:val="footnote reference"/>
    <w:uiPriority w:val="99"/>
    <w:unhideWhenUsed/>
    <w:rsid w:val="00656B86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316A6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16A6E"/>
    <w:rPr>
      <w:rFonts w:ascii="Arial" w:hAnsi="Arial" w:cs="Arial"/>
      <w:sz w:val="20"/>
      <w:szCs w:val="20"/>
    </w:rPr>
  </w:style>
  <w:style w:type="character" w:styleId="af3">
    <w:name w:val="Hyperlink"/>
    <w:uiPriority w:val="99"/>
    <w:semiHidden/>
    <w:unhideWhenUsed/>
    <w:rsid w:val="00D927CE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vologda@szap.gosnadzo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vologda.energ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0E18A-9C0F-40EE-99C1-D3C92E282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Фалёва Юлия Викторовна</cp:lastModifiedBy>
  <cp:revision>26</cp:revision>
  <cp:lastPrinted>2015-06-10T12:48:00Z</cp:lastPrinted>
  <dcterms:created xsi:type="dcterms:W3CDTF">2014-12-26T08:49:00Z</dcterms:created>
  <dcterms:modified xsi:type="dcterms:W3CDTF">2021-11-12T08:56:00Z</dcterms:modified>
</cp:coreProperties>
</file>